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14:paraId="18D6C14A" w14:textId="77777777" w:rsidR="003D6144" w:rsidRDefault="00B27C65">
          <w:r>
            <w:rPr>
              <w:noProof/>
              <w:lang w:eastAsia="hr-HR" w:bidi="ar-SA"/>
            </w:rPr>
            <w:pict w14:anchorId="5284D92F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5ADCC72A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14:paraId="62D17664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14:paraId="18B7B5E5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097D4520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731F0C4A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14:paraId="092757AA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14:paraId="455AD412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14:paraId="4886A309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14:paraId="70296AB5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7FEF84CE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14:paraId="22C6D823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14:paraId="415E6F96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14:paraId="5EEBA229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14:paraId="10B8E27A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14:paraId="1FD52529" w14:textId="77777777"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14:paraId="4EFF4A45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2D111A2" w14:textId="77777777"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14:paraId="199E4228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75CA4E3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82E86AF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BF1C8D4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5B26460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07C19E48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9E1D6BF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7F825C4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5CDBBE0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0AD5AE4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584A07D" w14:textId="77777777"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750EC87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14:paraId="532EA8EC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14:paraId="40133815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14:paraId="3C5B4902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14:paraId="150CA13A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14:paraId="2091FD32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14:paraId="1BAB39D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12D5A174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289F9E28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0E833528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5A9B0417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07F8C7EA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6E1A2283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7BAAF8DE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31B3FC9A" w14:textId="7341BAE1" w:rsidR="007252BE" w:rsidRDefault="007252BE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3BAB3855" w14:textId="77777777" w:rsidR="003F6641" w:rsidRDefault="003F6641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14:paraId="60EE6687" w14:textId="41376EEF" w:rsidR="00652EA3" w:rsidRPr="003F6641" w:rsidRDefault="00DD44BA" w:rsidP="003F6641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3F6641">
                          <w:rPr>
                            <w:b/>
                            <w:bCs/>
                            <w:sz w:val="22"/>
                            <w:szCs w:val="22"/>
                          </w:rPr>
                          <w:t>Riješi</w:t>
                        </w:r>
                        <w:r w:rsidRPr="003F6641">
                          <w:rPr>
                            <w:sz w:val="22"/>
                            <w:szCs w:val="22"/>
                          </w:rPr>
                          <w:t xml:space="preserve"> kviz na sljedećoj Internet stranici</w:t>
                        </w:r>
                      </w:p>
                      <w:p w14:paraId="06A7B127" w14:textId="30BD6C6F" w:rsidR="00DD44BA" w:rsidRPr="003F6641" w:rsidRDefault="00DD44BA" w:rsidP="003F6641">
                        <w:pPr>
                          <w:pStyle w:val="Odlomakpopisa"/>
                          <w:spacing w:after="0"/>
                          <w:rPr>
                            <w:sz w:val="22"/>
                            <w:szCs w:val="22"/>
                          </w:rPr>
                        </w:pPr>
                        <w:hyperlink r:id="rId9" w:history="1">
                          <w:r w:rsidRPr="003F6641">
                            <w:rPr>
                              <w:rStyle w:val="Hiperveza"/>
                              <w:rFonts w:eastAsia="Times New Roman"/>
                              <w:sz w:val="22"/>
                              <w:szCs w:val="22"/>
                              <w:lang w:eastAsia="hr-HR"/>
                            </w:rPr>
                            <w:t>https://wordwall.net/hr/resource/1603472</w:t>
                          </w:r>
                        </w:hyperlink>
                      </w:p>
                      <w:p w14:paraId="21291C82" w14:textId="3A5610C6" w:rsidR="00DD44BA" w:rsidRPr="003F6641" w:rsidRDefault="00DD44BA" w:rsidP="003F6641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3F6641">
                          <w:rPr>
                            <w:b/>
                            <w:bCs/>
                            <w:sz w:val="22"/>
                            <w:szCs w:val="22"/>
                          </w:rPr>
                          <w:t>Istraži</w:t>
                        </w:r>
                        <w:r w:rsidRPr="003F6641">
                          <w:rPr>
                            <w:sz w:val="22"/>
                            <w:szCs w:val="22"/>
                          </w:rPr>
                          <w:t xml:space="preserve"> oblike prometa i razvoj trgovine u Hrvatskoj uz interaktivnu sliku na sljedećoj Internet stranici</w:t>
                        </w:r>
                      </w:p>
                      <w:p w14:paraId="12CE4DAE" w14:textId="06C8AAC0" w:rsidR="00DD44BA" w:rsidRPr="003F6641" w:rsidRDefault="00DD44BA" w:rsidP="003F6641">
                        <w:pPr>
                          <w:pStyle w:val="Odlomakpopisa"/>
                          <w:spacing w:after="0"/>
                          <w:rPr>
                            <w:sz w:val="22"/>
                            <w:szCs w:val="22"/>
                          </w:rPr>
                        </w:pPr>
                        <w:hyperlink r:id="rId10" w:history="1">
                          <w:r w:rsidRPr="003F6641">
                            <w:rPr>
                              <w:rStyle w:val="Hiperveza"/>
                              <w:sz w:val="22"/>
                              <w:szCs w:val="22"/>
                            </w:rPr>
                            <w:t>https://view.genial.ly/5e9c763ef69c430d82669cd2/interactive-image-interactive-image</w:t>
                          </w:r>
                        </w:hyperlink>
                      </w:p>
                      <w:p w14:paraId="0DB6D6AB" w14:textId="7B80A48E" w:rsidR="00DD44BA" w:rsidRPr="003F6641" w:rsidRDefault="00DD44BA" w:rsidP="003F6641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3F6641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Analiziraj </w:t>
                        </w:r>
                        <w:r w:rsidRPr="003F6641">
                          <w:rPr>
                            <w:sz w:val="22"/>
                            <w:szCs w:val="22"/>
                          </w:rPr>
                          <w:t xml:space="preserve"> tematske karte u udžbeniku i </w:t>
                        </w:r>
                        <w:r w:rsidRPr="003F6641">
                          <w:rPr>
                            <w:b/>
                            <w:bCs/>
                            <w:sz w:val="22"/>
                            <w:szCs w:val="22"/>
                          </w:rPr>
                          <w:t>pronađi</w:t>
                        </w:r>
                        <w:r w:rsidRPr="003F6641">
                          <w:rPr>
                            <w:sz w:val="22"/>
                            <w:szCs w:val="22"/>
                          </w:rPr>
                          <w:t xml:space="preserve"> nastavne sadržaje u atlasu na geografskoj karti Hrvatske.</w:t>
                        </w:r>
                      </w:p>
                      <w:p w14:paraId="5EED00EF" w14:textId="77058002" w:rsidR="00DD44BA" w:rsidRPr="003F6641" w:rsidRDefault="00DD44BA" w:rsidP="003F6641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3F6641">
                          <w:rPr>
                            <w:b/>
                            <w:bCs/>
                            <w:sz w:val="22"/>
                            <w:szCs w:val="22"/>
                          </w:rPr>
                          <w:t>Prepiši</w:t>
                        </w:r>
                        <w:r w:rsidRPr="003F6641">
                          <w:rPr>
                            <w:sz w:val="22"/>
                            <w:szCs w:val="22"/>
                          </w:rPr>
                          <w:t xml:space="preserve"> plan ploče iz priloga.</w:t>
                        </w:r>
                      </w:p>
                      <w:p w14:paraId="290CB88D" w14:textId="7E4EEE21" w:rsidR="00DD44BA" w:rsidRPr="003F6641" w:rsidRDefault="00DD44BA" w:rsidP="003F6641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3F6641">
                          <w:rPr>
                            <w:b/>
                            <w:bCs/>
                            <w:sz w:val="22"/>
                            <w:szCs w:val="22"/>
                          </w:rPr>
                          <w:t>Pronađi</w:t>
                        </w:r>
                        <w:r w:rsidRPr="003F6641">
                          <w:rPr>
                            <w:sz w:val="22"/>
                            <w:szCs w:val="22"/>
                          </w:rPr>
                          <w:t xml:space="preserve"> u atlasu na geografskoj karti Hrvatske sve prometne pravce i luke koje si zapisao u bilježnicu</w:t>
                        </w:r>
                      </w:p>
                      <w:p w14:paraId="1135D25A" w14:textId="390A2671" w:rsidR="00DD44BA" w:rsidRPr="003F6641" w:rsidRDefault="00DD44BA" w:rsidP="003F6641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3F6641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Riješi </w:t>
                        </w:r>
                        <w:r w:rsidRPr="003F6641">
                          <w:rPr>
                            <w:sz w:val="22"/>
                            <w:szCs w:val="22"/>
                          </w:rPr>
                          <w:t>zadatke u radnoj bilježnici od do str.</w:t>
                        </w:r>
                      </w:p>
                      <w:p w14:paraId="557183DB" w14:textId="7D2E20F5" w:rsidR="00DD44BA" w:rsidRPr="003F6641" w:rsidRDefault="00DD44BA" w:rsidP="003F6641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3F6641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Ponovi </w:t>
                        </w:r>
                        <w:r w:rsidRPr="003F6641">
                          <w:rPr>
                            <w:sz w:val="22"/>
                            <w:szCs w:val="22"/>
                          </w:rPr>
                          <w:t>uz kviz na sljedećoj Internet stranici</w:t>
                        </w:r>
                      </w:p>
                      <w:p w14:paraId="6DB344B2" w14:textId="5C0B3848" w:rsidR="00DD44BA" w:rsidRPr="003F6641" w:rsidRDefault="00DD44BA" w:rsidP="003F6641">
                        <w:pPr>
                          <w:pStyle w:val="Odlomakpopisa"/>
                          <w:spacing w:after="0"/>
                          <w:rPr>
                            <w:sz w:val="22"/>
                            <w:szCs w:val="22"/>
                          </w:rPr>
                        </w:pPr>
                        <w:hyperlink r:id="rId11" w:history="1">
                          <w:r w:rsidRPr="003F6641">
                            <w:rPr>
                              <w:rStyle w:val="Hiperveza"/>
                              <w:sz w:val="22"/>
                              <w:szCs w:val="22"/>
                            </w:rPr>
                            <w:t>https://wordwall.net/play/3873/074/357</w:t>
                          </w:r>
                        </w:hyperlink>
                        <w:r w:rsidRPr="003F6641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3EE1F2D8" w14:textId="0501252F" w:rsidR="00DD44BA" w:rsidRPr="003F6641" w:rsidRDefault="003F6641" w:rsidP="003F6641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3F6641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Provjeri </w:t>
                        </w:r>
                        <w:r w:rsidRPr="003F6641">
                          <w:rPr>
                            <w:sz w:val="22"/>
                            <w:szCs w:val="22"/>
                          </w:rPr>
                          <w:t xml:space="preserve"> usvojenost nastavnih sadržaja uz Karticu samoprocjene na </w:t>
                        </w:r>
                        <w:proofErr w:type="spellStart"/>
                        <w:r w:rsidRPr="003F6641">
                          <w:rPr>
                            <w:sz w:val="22"/>
                            <w:szCs w:val="22"/>
                          </w:rPr>
                          <w:t>eSferi</w:t>
                        </w:r>
                        <w:proofErr w:type="spellEnd"/>
                      </w:p>
                      <w:p w14:paraId="17FC316D" w14:textId="55AE3F81" w:rsidR="003F6641" w:rsidRPr="003F6641" w:rsidRDefault="003F6641" w:rsidP="003F6641">
                        <w:pPr>
                          <w:pStyle w:val="Odlomakpopisa"/>
                          <w:spacing w:after="0"/>
                          <w:rPr>
                            <w:sz w:val="22"/>
                            <w:szCs w:val="22"/>
                          </w:rPr>
                        </w:pPr>
                        <w:hyperlink r:id="rId12" w:history="1">
                          <w:r w:rsidRPr="003F6641">
                            <w:rPr>
                              <w:rStyle w:val="Hiperveza"/>
                              <w:sz w:val="22"/>
                              <w:szCs w:val="22"/>
                            </w:rPr>
                            <w:t>https://www.e-sfera.hr/dodatni-digitalni-sadrzaji/4133ffa0-d1ad-49d4-94fa-55909dcd3d6f/</w:t>
                          </w:r>
                        </w:hyperlink>
                        <w:r w:rsidRPr="003F6641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34E026EE" w14:textId="77777777" w:rsidR="003D6144" w:rsidRPr="009B66D4" w:rsidRDefault="003D6144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164242CB" w14:textId="77777777" w:rsidR="003D6144" w:rsidRPr="009B66D4" w:rsidRDefault="003D6144"/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042D64F8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14:paraId="5C872521" w14:textId="41DC79BF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UDŽBENIK </w:t>
                        </w:r>
                        <w:r w:rsidR="003F6641">
                          <w:rPr>
                            <w:rFonts w:ascii="Calibri" w:hAnsi="Calibri" w:cs="Calibri"/>
                          </w:rPr>
                          <w:t xml:space="preserve">140. – 143. </w:t>
                        </w:r>
                        <w:r w:rsidRPr="003D6144">
                          <w:rPr>
                            <w:rFonts w:ascii="Calibri" w:hAnsi="Calibri" w:cs="Calibri"/>
                          </w:rPr>
                          <w:t>str.</w:t>
                        </w:r>
                      </w:p>
                      <w:p w14:paraId="47A8552E" w14:textId="07513FB1"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RADNA BILJEŽNICA</w:t>
                        </w:r>
                        <w:r w:rsidR="003F6641">
                          <w:rPr>
                            <w:rFonts w:ascii="Calibri" w:hAnsi="Calibri" w:cs="Calibri"/>
                          </w:rPr>
                          <w:t xml:space="preserve"> 146. - 148. str.</w:t>
                        </w:r>
                      </w:p>
                      <w:p w14:paraId="1FD898A9" w14:textId="77777777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GEOGRAFSKI ATLAS </w:t>
                        </w:r>
                      </w:p>
                      <w:p w14:paraId="536541CB" w14:textId="75BE977C" w:rsidR="008C10BA" w:rsidRPr="003D6144" w:rsidRDefault="00DD44BA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Geografska karta Hrvatske</w:t>
                        </w:r>
                      </w:p>
                      <w:p w14:paraId="6E99DDA3" w14:textId="77777777" w:rsid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</w:rPr>
                          <w:t>ICE</w:t>
                        </w:r>
                      </w:p>
                      <w:p w14:paraId="72DBDED9" w14:textId="11646156" w:rsidR="003F6641" w:rsidRPr="003F6641" w:rsidRDefault="00DD44BA" w:rsidP="003F6641">
                        <w:pPr>
                          <w:spacing w:after="0" w:line="240" w:lineRule="auto"/>
                          <w:rPr>
                            <w:rFonts w:eastAsia="Times New Roman"/>
                            <w:lang w:eastAsia="hr-HR"/>
                          </w:rPr>
                        </w:pPr>
                        <w:hyperlink r:id="rId13" w:history="1">
                          <w:r w:rsidRPr="003F6641">
                            <w:rPr>
                              <w:rStyle w:val="Hiperveza"/>
                              <w:rFonts w:eastAsia="Times New Roman"/>
                              <w:lang w:eastAsia="hr-HR"/>
                            </w:rPr>
                            <w:t>https://wordwall.net/hr/resource/1603472</w:t>
                          </w:r>
                        </w:hyperlink>
                      </w:p>
                      <w:p w14:paraId="5C3C53B6" w14:textId="52F6C927" w:rsidR="003F6641" w:rsidRPr="003F6641" w:rsidRDefault="00DD44BA" w:rsidP="003F6641">
                        <w:pPr>
                          <w:spacing w:after="0" w:line="240" w:lineRule="auto"/>
                        </w:pPr>
                        <w:hyperlink r:id="rId14" w:history="1">
                          <w:r w:rsidRPr="003F6641">
                            <w:rPr>
                              <w:rStyle w:val="Hiperveza"/>
                            </w:rPr>
                            <w:t>https://view.genial.ly/5e9c763ef69c430d82669cd2/interactive-image-interactive-image</w:t>
                          </w:r>
                        </w:hyperlink>
                      </w:p>
                      <w:p w14:paraId="1E767EB1" w14:textId="18E47BCA" w:rsidR="00DD44BA" w:rsidRPr="003F6641" w:rsidRDefault="00DD44BA" w:rsidP="003F6641">
                        <w:pPr>
                          <w:spacing w:after="0" w:line="240" w:lineRule="auto"/>
                          <w:rPr>
                            <w:rFonts w:cs="Calibri"/>
                          </w:rPr>
                        </w:pPr>
                        <w:hyperlink r:id="rId15" w:history="1">
                          <w:r w:rsidRPr="003F6641">
                            <w:rPr>
                              <w:rStyle w:val="Hiperveza"/>
                              <w:rFonts w:cs="Calibri"/>
                            </w:rPr>
                            <w:t>https://wordwall.net/play/3873/074/357</w:t>
                          </w:r>
                        </w:hyperlink>
                        <w:r w:rsidRPr="003F6641">
                          <w:rPr>
                            <w:rFonts w:cs="Calibri"/>
                          </w:rPr>
                          <w:t xml:space="preserve"> </w:t>
                        </w:r>
                      </w:p>
                      <w:p w14:paraId="28292B26" w14:textId="7F40F44C" w:rsidR="007252BE" w:rsidRPr="003D6144" w:rsidRDefault="003F6641" w:rsidP="003F6641">
                        <w:pPr>
                          <w:spacing w:after="0" w:line="240" w:lineRule="auto"/>
                          <w:rPr>
                            <w:b/>
                          </w:rPr>
                        </w:pPr>
                        <w:hyperlink r:id="rId16" w:history="1">
                          <w:r w:rsidRPr="003F6641">
                            <w:rPr>
                              <w:rStyle w:val="Hiperveza"/>
                            </w:rPr>
                            <w:t>https://www.e-sfera.hr/dodatni-digitalni-sadrzaji/4133ffa0-d1ad-49d4-94fa-55909dcd3d6f/</w:t>
                          </w:r>
                        </w:hyperlink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31CFA20C" w14:textId="77777777" w:rsidR="008C10BA" w:rsidRPr="00652EA3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</w:t>
                        </w:r>
                        <w:r w:rsidRPr="00652EA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:</w:t>
                        </w:r>
                        <w:r w:rsidRPr="00652EA3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8C10BA"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pomoć u učenju.</w:t>
                        </w:r>
                      </w:p>
                      <w:p w14:paraId="05887EB4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652EA3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</w:p>
                      <w:p w14:paraId="607178C9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7C33961A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  <w:p w14:paraId="6212508A" w14:textId="77777777"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 w14:anchorId="4D8CBEC8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288CDE18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14:paraId="3F30FA4A" w14:textId="3D48E35D" w:rsidR="006A784F" w:rsidRPr="009B66D4" w:rsidRDefault="00DD44BA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GOSPODARSTVO</w:t>
                      </w:r>
                    </w:p>
                    <w:p w14:paraId="54FEABDE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14:paraId="49144C53" w14:textId="1168D80B" w:rsidR="006A784F" w:rsidRPr="008C10BA" w:rsidRDefault="00DD44BA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Promet i trgovina</w:t>
                      </w:r>
                    </w:p>
                    <w:p w14:paraId="2AC0DC7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14:paraId="43D7035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obrada</w:t>
                      </w:r>
                    </w:p>
                    <w:p w14:paraId="2AA91F31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51E5FD0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694E6D3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0C0380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69328A6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2F5A402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4A1C44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CF4CD89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2B7FEF46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755AE2CA" w14:textId="7BFD59E6" w:rsidR="006A784F" w:rsidRDefault="006A784F" w:rsidP="00DD44BA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DD44BA">
                        <w:rPr>
                          <w:rFonts w:cs="Calibri"/>
                          <w:sz w:val="22"/>
                          <w:szCs w:val="22"/>
                        </w:rPr>
                        <w:t>Dragi učenici</w:t>
                      </w:r>
                      <w:r w:rsidR="00DD44BA" w:rsidRPr="00DD44BA">
                        <w:rPr>
                          <w:rFonts w:cs="Calibri"/>
                          <w:sz w:val="22"/>
                          <w:szCs w:val="22"/>
                        </w:rPr>
                        <w:t>,</w:t>
                      </w:r>
                      <w:r w:rsidRPr="00DD44BA">
                        <w:rPr>
                          <w:rFonts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16ECAF5" w14:textId="77777777" w:rsidR="00DD44BA" w:rsidRPr="00DD44BA" w:rsidRDefault="00DD44BA" w:rsidP="00DD44BA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</w:p>
                    <w:p w14:paraId="3ABB540C" w14:textId="526D0354" w:rsidR="006A784F" w:rsidRDefault="006A784F" w:rsidP="00DD44BA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DD44BA">
                        <w:rPr>
                          <w:rFonts w:cs="Calibri"/>
                          <w:sz w:val="22"/>
                          <w:szCs w:val="22"/>
                        </w:rPr>
                        <w:t>danas učimo nov</w:t>
                      </w:r>
                      <w:r w:rsidR="008C10BA" w:rsidRPr="00DD44BA">
                        <w:rPr>
                          <w:rFonts w:cs="Calibri"/>
                          <w:sz w:val="22"/>
                          <w:szCs w:val="22"/>
                        </w:rPr>
                        <w:t>e nastavne sadržaje</w:t>
                      </w:r>
                      <w:r w:rsidRPr="00DD44BA">
                        <w:rPr>
                          <w:rFonts w:cs="Calibri"/>
                          <w:sz w:val="22"/>
                          <w:szCs w:val="22"/>
                        </w:rPr>
                        <w:t xml:space="preserve"> u nastavnoj jedinici „</w:t>
                      </w:r>
                      <w:r w:rsidR="00DD44BA" w:rsidRPr="00DD44BA">
                        <w:rPr>
                          <w:rFonts w:cs="Calibri"/>
                          <w:sz w:val="22"/>
                          <w:szCs w:val="22"/>
                        </w:rPr>
                        <w:t>Promet i trgovina</w:t>
                      </w:r>
                      <w:r w:rsidRPr="00DD44BA">
                        <w:rPr>
                          <w:rFonts w:cs="Calibri"/>
                          <w:sz w:val="22"/>
                          <w:szCs w:val="22"/>
                        </w:rPr>
                        <w:t xml:space="preserve">“. </w:t>
                      </w:r>
                    </w:p>
                    <w:p w14:paraId="3B257DB1" w14:textId="77777777" w:rsidR="00DD44BA" w:rsidRPr="00DD44BA" w:rsidRDefault="00DD44BA" w:rsidP="00DD44BA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</w:p>
                    <w:p w14:paraId="3F942328" w14:textId="77777777" w:rsidR="006A784F" w:rsidRPr="00DD44BA" w:rsidRDefault="006A784F" w:rsidP="00DD44BA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DD44BA">
                        <w:rPr>
                          <w:rFonts w:cs="Calibri"/>
                          <w:sz w:val="22"/>
                          <w:szCs w:val="22"/>
                        </w:rPr>
                        <w:t>Trebamo ostvariti sljedeće ishode učenja:</w:t>
                      </w:r>
                    </w:p>
                    <w:p w14:paraId="3115845B" w14:textId="6D4D87DE" w:rsidR="006A784F" w:rsidRPr="00DD44BA" w:rsidRDefault="00DD44BA" w:rsidP="00DD44BA">
                      <w:pPr>
                        <w:spacing w:after="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DD44BA"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val="en-US"/>
                        </w:rPr>
                        <w:t>GEO OŠ C.B.6.2.</w:t>
                      </w:r>
                      <w:r w:rsidRPr="00DD44BA">
                        <w:rPr>
                          <w:color w:val="FF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D44BA">
                        <w:rPr>
                          <w:sz w:val="22"/>
                          <w:szCs w:val="22"/>
                          <w:lang w:val="en-US"/>
                        </w:rPr>
                        <w:t>Učenik</w:t>
                      </w:r>
                      <w:proofErr w:type="spellEnd"/>
                      <w:r w:rsidRPr="00DD44BA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D44BA">
                        <w:rPr>
                          <w:sz w:val="22"/>
                          <w:szCs w:val="22"/>
                          <w:lang w:val="en-US"/>
                        </w:rPr>
                        <w:t>analizira</w:t>
                      </w:r>
                      <w:proofErr w:type="spellEnd"/>
                      <w:r w:rsidRPr="00DD44BA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D44BA">
                        <w:rPr>
                          <w:sz w:val="22"/>
                          <w:szCs w:val="22"/>
                          <w:lang w:val="en-US"/>
                        </w:rPr>
                        <w:t>podatke</w:t>
                      </w:r>
                      <w:proofErr w:type="spellEnd"/>
                      <w:r w:rsidRPr="00DD44BA">
                        <w:rPr>
                          <w:sz w:val="22"/>
                          <w:szCs w:val="22"/>
                          <w:lang w:val="en-US"/>
                        </w:rPr>
                        <w:t xml:space="preserve"> o </w:t>
                      </w:r>
                      <w:proofErr w:type="spellStart"/>
                      <w:r w:rsidRPr="00DD44BA">
                        <w:rPr>
                          <w:sz w:val="22"/>
                          <w:szCs w:val="22"/>
                          <w:lang w:val="en-US"/>
                        </w:rPr>
                        <w:t>gospodarskoj</w:t>
                      </w:r>
                      <w:proofErr w:type="spellEnd"/>
                      <w:r w:rsidRPr="00DD44BA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D44BA">
                        <w:rPr>
                          <w:sz w:val="22"/>
                          <w:szCs w:val="22"/>
                          <w:lang w:val="en-US"/>
                        </w:rPr>
                        <w:t>razvijenosti</w:t>
                      </w:r>
                      <w:proofErr w:type="spellEnd"/>
                      <w:r w:rsidRPr="00DD44BA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D44BA">
                        <w:rPr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DD44BA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D44BA">
                        <w:rPr>
                          <w:sz w:val="22"/>
                          <w:szCs w:val="22"/>
                          <w:lang w:val="en-US"/>
                        </w:rPr>
                        <w:t>procjenjuje</w:t>
                      </w:r>
                      <w:proofErr w:type="spellEnd"/>
                      <w:r w:rsidRPr="00DD44BA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D44BA">
                        <w:rPr>
                          <w:sz w:val="22"/>
                          <w:szCs w:val="22"/>
                          <w:lang w:val="en-US"/>
                        </w:rPr>
                        <w:t>stupanj</w:t>
                      </w:r>
                      <w:proofErr w:type="spellEnd"/>
                      <w:r w:rsidRPr="00DD44BA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D44BA">
                        <w:rPr>
                          <w:sz w:val="22"/>
                          <w:szCs w:val="22"/>
                          <w:lang w:val="en-US"/>
                        </w:rPr>
                        <w:t>razvijenosti</w:t>
                      </w:r>
                      <w:proofErr w:type="spellEnd"/>
                      <w:r w:rsidRPr="00DD44BA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D44BA">
                        <w:rPr>
                          <w:sz w:val="22"/>
                          <w:szCs w:val="22"/>
                          <w:lang w:val="en-US"/>
                        </w:rPr>
                        <w:t>države</w:t>
                      </w:r>
                      <w:proofErr w:type="spellEnd"/>
                      <w:r w:rsidRPr="00DD44BA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D44BA">
                        <w:rPr>
                          <w:sz w:val="22"/>
                          <w:szCs w:val="22"/>
                          <w:lang w:val="en-US"/>
                        </w:rPr>
                        <w:t>te</w:t>
                      </w:r>
                      <w:proofErr w:type="spellEnd"/>
                      <w:r w:rsidRPr="00DD44BA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D44BA">
                        <w:rPr>
                          <w:sz w:val="22"/>
                          <w:szCs w:val="22"/>
                          <w:lang w:val="en-US"/>
                        </w:rPr>
                        <w:t>objašnjava</w:t>
                      </w:r>
                      <w:proofErr w:type="spellEnd"/>
                      <w:r w:rsidRPr="00DD44BA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D44BA">
                        <w:rPr>
                          <w:sz w:val="22"/>
                          <w:szCs w:val="22"/>
                          <w:lang w:val="en-US"/>
                        </w:rPr>
                        <w:t>važnost</w:t>
                      </w:r>
                      <w:proofErr w:type="spellEnd"/>
                      <w:r w:rsidRPr="00DD44BA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D44BA">
                        <w:rPr>
                          <w:sz w:val="22"/>
                          <w:szCs w:val="22"/>
                          <w:lang w:val="en-US"/>
                        </w:rPr>
                        <w:t>usklađivanja</w:t>
                      </w:r>
                      <w:proofErr w:type="spellEnd"/>
                      <w:r w:rsidRPr="00DD44BA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D44BA">
                        <w:rPr>
                          <w:sz w:val="22"/>
                          <w:szCs w:val="22"/>
                          <w:lang w:val="en-US"/>
                        </w:rPr>
                        <w:t>gospodarskoga</w:t>
                      </w:r>
                      <w:proofErr w:type="spellEnd"/>
                      <w:r w:rsidRPr="00DD44BA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D44BA">
                        <w:rPr>
                          <w:sz w:val="22"/>
                          <w:szCs w:val="22"/>
                          <w:lang w:val="en-US"/>
                        </w:rPr>
                        <w:t>napretka</w:t>
                      </w:r>
                      <w:proofErr w:type="spellEnd"/>
                      <w:r w:rsidRPr="00DD44BA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D44BA">
                        <w:rPr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DD44BA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D44BA">
                        <w:rPr>
                          <w:sz w:val="22"/>
                          <w:szCs w:val="22"/>
                          <w:lang w:val="en-US"/>
                        </w:rPr>
                        <w:t>održivoga</w:t>
                      </w:r>
                      <w:proofErr w:type="spellEnd"/>
                      <w:r w:rsidRPr="00DD44BA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D44BA">
                        <w:rPr>
                          <w:sz w:val="22"/>
                          <w:szCs w:val="22"/>
                          <w:lang w:val="en-US"/>
                        </w:rPr>
                        <w:t>razvoja</w:t>
                      </w:r>
                      <w:proofErr w:type="spellEnd"/>
                      <w:r w:rsidRPr="00DD44BA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D44BA">
                        <w:rPr>
                          <w:sz w:val="22"/>
                          <w:szCs w:val="22"/>
                          <w:lang w:val="en-US"/>
                        </w:rPr>
                        <w:t>Hrvatske</w:t>
                      </w:r>
                      <w:proofErr w:type="spellEnd"/>
                      <w:r w:rsidRPr="00DD44BA">
                        <w:rPr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1CD86C04" w14:textId="2853B06A" w:rsidR="00DD44BA" w:rsidRDefault="00DD44BA" w:rsidP="00DD44BA">
                      <w:pPr>
                        <w:pStyle w:val="Odlomakpopisa"/>
                        <w:numPr>
                          <w:ilvl w:val="0"/>
                          <w:numId w:val="11"/>
                        </w:num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DD44BA">
                        <w:rPr>
                          <w:sz w:val="22"/>
                          <w:szCs w:val="22"/>
                        </w:rPr>
                        <w:t>objašnjava važnost prometa i trgovine za gospodarstvo zavičaja i Hrvatske u okvirima održivoga razvoja</w:t>
                      </w:r>
                    </w:p>
                    <w:p w14:paraId="2DA3A66E" w14:textId="77777777" w:rsidR="00DD44BA" w:rsidRPr="00DD44BA" w:rsidRDefault="00DD44BA" w:rsidP="00DD44BA">
                      <w:pPr>
                        <w:pStyle w:val="Odlomakpopisa"/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  <w:p w14:paraId="505B0B92" w14:textId="77777777" w:rsidR="00DD44BA" w:rsidRPr="00DD44BA" w:rsidRDefault="00DD44BA" w:rsidP="00DD44BA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proofErr w:type="spellStart"/>
                      <w:r w:rsidRPr="00DD44BA">
                        <w:rPr>
                          <w:b/>
                          <w:bCs/>
                          <w:sz w:val="22"/>
                          <w:szCs w:val="22"/>
                        </w:rPr>
                        <w:t>uku</w:t>
                      </w:r>
                      <w:proofErr w:type="spellEnd"/>
                      <w:r w:rsidRPr="00DD44BA">
                        <w:rPr>
                          <w:b/>
                          <w:bCs/>
                          <w:sz w:val="22"/>
                          <w:szCs w:val="22"/>
                        </w:rPr>
                        <w:t xml:space="preserve"> A.3.1.</w:t>
                      </w:r>
                      <w:r w:rsidRPr="00DD44BA">
                        <w:rPr>
                          <w:sz w:val="22"/>
                          <w:szCs w:val="22"/>
                        </w:rPr>
                        <w:t xml:space="preserve"> Učenik samostalno traži nove informacije iz različitih izvora, transformira ih u novo znanje i uspješno primjenjuje pri rješavanju problema</w:t>
                      </w:r>
                    </w:p>
                    <w:p w14:paraId="24D15E15" w14:textId="77777777" w:rsidR="00DD44BA" w:rsidRPr="00DD44BA" w:rsidRDefault="00DD44BA" w:rsidP="00DD44BA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DD44BA">
                        <w:rPr>
                          <w:b/>
                          <w:bCs/>
                          <w:sz w:val="22"/>
                          <w:szCs w:val="22"/>
                        </w:rPr>
                        <w:t>ikt</w:t>
                      </w:r>
                      <w:proofErr w:type="spellEnd"/>
                      <w:r w:rsidRPr="00DD44BA">
                        <w:rPr>
                          <w:b/>
                          <w:bCs/>
                          <w:sz w:val="22"/>
                          <w:szCs w:val="22"/>
                        </w:rPr>
                        <w:t xml:space="preserve"> C.3.2.  </w:t>
                      </w:r>
                      <w:r w:rsidRPr="00DD44BA">
                        <w:rPr>
                          <w:sz w:val="22"/>
                          <w:szCs w:val="22"/>
                        </w:rPr>
                        <w:t>Učenik samostalno i djelotvorno provodi jednostavno pretraživanje, a uz učiteljevu pomoć složeno pretraživanje informacija u digitalnome okružju.</w:t>
                      </w:r>
                    </w:p>
                    <w:p w14:paraId="0F130434" w14:textId="77777777" w:rsidR="00DD44BA" w:rsidRPr="00DD44BA" w:rsidRDefault="00DD44BA" w:rsidP="00DD44BA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DD44BA">
                        <w:rPr>
                          <w:b/>
                          <w:bCs/>
                          <w:sz w:val="22"/>
                          <w:szCs w:val="22"/>
                        </w:rPr>
                        <w:t>odr</w:t>
                      </w:r>
                      <w:proofErr w:type="spellEnd"/>
                      <w:r w:rsidRPr="00DD44BA">
                        <w:rPr>
                          <w:b/>
                          <w:bCs/>
                          <w:sz w:val="22"/>
                          <w:szCs w:val="22"/>
                        </w:rPr>
                        <w:t xml:space="preserve"> B.3.1.</w:t>
                      </w:r>
                      <w:r w:rsidRPr="00DD44BA">
                        <w:rPr>
                          <w:sz w:val="22"/>
                          <w:szCs w:val="22"/>
                        </w:rPr>
                        <w:t xml:space="preserve"> Prosuđuje kako različiti oblici djelovanja utječu na održivi razvoj.</w:t>
                      </w:r>
                    </w:p>
                    <w:p w14:paraId="6794F7AF" w14:textId="77777777" w:rsidR="00DD44BA" w:rsidRPr="00DD44BA" w:rsidRDefault="00DD44BA" w:rsidP="00DD44BA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DD44BA">
                        <w:rPr>
                          <w:b/>
                          <w:bCs/>
                          <w:sz w:val="22"/>
                          <w:szCs w:val="22"/>
                        </w:rPr>
                        <w:t>odr</w:t>
                      </w:r>
                      <w:proofErr w:type="spellEnd"/>
                      <w:r w:rsidRPr="00DD44BA">
                        <w:rPr>
                          <w:b/>
                          <w:bCs/>
                          <w:sz w:val="22"/>
                          <w:szCs w:val="22"/>
                        </w:rPr>
                        <w:t xml:space="preserve"> C.3.2.</w:t>
                      </w:r>
                      <w:r w:rsidRPr="00DD44BA">
                        <w:rPr>
                          <w:sz w:val="22"/>
                          <w:szCs w:val="22"/>
                        </w:rPr>
                        <w:t xml:space="preserve"> Navodi primjere utjecaja ekonomije na dobrobit.</w:t>
                      </w:r>
                    </w:p>
                    <w:p w14:paraId="4AB45526" w14:textId="58EEE8A3" w:rsidR="00DD44BA" w:rsidRPr="00DD44BA" w:rsidRDefault="00DD44BA" w:rsidP="00DD44BA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DD44BA">
                        <w:rPr>
                          <w:b/>
                          <w:bCs/>
                          <w:sz w:val="22"/>
                          <w:szCs w:val="22"/>
                        </w:rPr>
                        <w:t xml:space="preserve">OŠ HJ A.6.3.  </w:t>
                      </w:r>
                      <w:r w:rsidRPr="00DD44BA">
                        <w:rPr>
                          <w:sz w:val="22"/>
                          <w:szCs w:val="22"/>
                        </w:rPr>
                        <w:t>Učenik čita tekst, uspoređuje podatke prema važnosti i objašnjava značenje tekst.</w:t>
                      </w:r>
                    </w:p>
                    <w:p w14:paraId="21837432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4B0D7389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5E1632A6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14A1E904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227508B6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7EDBE1D0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5472F580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594122F7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32E7340D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6AC493C9" w14:textId="77777777" w:rsidR="006A784F" w:rsidRPr="009B66D4" w:rsidRDefault="006A784F"/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660B2A7E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026EA7ED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556A0A59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56AF5691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14:paraId="1F98E540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14:paraId="479F834B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01C1F42D" w14:textId="77777777" w:rsidR="003D6144" w:rsidRDefault="003D6144" w:rsidP="003D6144">
          <w:pPr>
            <w:rPr>
              <w:szCs w:val="28"/>
            </w:rPr>
          </w:pPr>
        </w:p>
        <w:p w14:paraId="08C10FFC" w14:textId="77777777" w:rsidR="003D6144" w:rsidRDefault="003D6144"/>
        <w:p w14:paraId="718EDB69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10844A11" w14:textId="77777777" w:rsidR="00AA0AD4" w:rsidRPr="008C10BA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r w:rsidRPr="008C10BA"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>Sažetak /plan školske ploče</w:t>
      </w:r>
    </w:p>
    <w:p w14:paraId="7F2585CD" w14:textId="6F8917FF" w:rsidR="00DD44BA" w:rsidRDefault="00DD44BA" w:rsidP="00DD44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PROMET I TRGOVINA U HRVATSKOJ</w:t>
      </w:r>
    </w:p>
    <w:p w14:paraId="5D8AFA50" w14:textId="784E5DC9" w:rsidR="00DD44BA" w:rsidRPr="00DD44BA" w:rsidRDefault="00DD44BA" w:rsidP="00DD44BA">
      <w:pPr>
        <w:pStyle w:val="StandardWeb"/>
        <w:spacing w:line="360" w:lineRule="auto"/>
        <w:rPr>
          <w:rStyle w:val="Naglaeno"/>
          <w:color w:val="000000" w:themeColor="text1"/>
          <w:u w:val="single"/>
        </w:rPr>
      </w:pPr>
      <w:r w:rsidRPr="00DD44BA">
        <w:rPr>
          <w:rStyle w:val="Naglaeno"/>
          <w:color w:val="000000" w:themeColor="text1"/>
          <w:u w:val="single"/>
        </w:rPr>
        <w:t>Prometno</w:t>
      </w:r>
      <w:r w:rsidRPr="00DD44BA">
        <w:rPr>
          <w:rStyle w:val="Naglaeno"/>
          <w:color w:val="000000" w:themeColor="text1"/>
          <w:u w:val="single"/>
        </w:rPr>
        <w:t>-geografski položaj Hrvatske</w:t>
      </w:r>
    </w:p>
    <w:p w14:paraId="37B1BE2F" w14:textId="7170D38A" w:rsidR="00DD44BA" w:rsidRPr="00DD44BA" w:rsidRDefault="00DD44BA" w:rsidP="00DD44BA">
      <w:pPr>
        <w:pStyle w:val="StandardWeb"/>
        <w:numPr>
          <w:ilvl w:val="0"/>
          <w:numId w:val="17"/>
        </w:numPr>
        <w:spacing w:line="360" w:lineRule="auto"/>
        <w:rPr>
          <w:color w:val="000000" w:themeColor="text1"/>
        </w:rPr>
      </w:pPr>
      <w:r w:rsidRPr="00DD44BA">
        <w:rPr>
          <w:rStyle w:val="Naglaeno"/>
          <w:color w:val="000000" w:themeColor="text1"/>
        </w:rPr>
        <w:t>povoljan</w:t>
      </w:r>
      <w:r>
        <w:rPr>
          <w:rStyle w:val="Naglaeno"/>
          <w:color w:val="000000" w:themeColor="text1"/>
        </w:rPr>
        <w:t xml:space="preserve"> </w:t>
      </w:r>
      <w:r w:rsidRPr="00DD44BA">
        <w:rPr>
          <w:rStyle w:val="Naglaeno"/>
          <w:color w:val="000000" w:themeColor="text1"/>
        </w:rPr>
        <w:t>-</w:t>
      </w:r>
      <w:r w:rsidRPr="00DD44BA">
        <w:rPr>
          <w:color w:val="000000" w:themeColor="text1"/>
        </w:rPr>
        <w:t xml:space="preserve"> dodir Srednje, Južne i Jugoistočne Europe</w:t>
      </w:r>
    </w:p>
    <w:p w14:paraId="38D9D2DD" w14:textId="77777777" w:rsidR="00DD44BA" w:rsidRPr="00DD44BA" w:rsidRDefault="00DD44BA" w:rsidP="00DD44BA">
      <w:pPr>
        <w:pStyle w:val="StandardWeb"/>
        <w:numPr>
          <w:ilvl w:val="0"/>
          <w:numId w:val="17"/>
        </w:numPr>
        <w:spacing w:before="0" w:beforeAutospacing="0" w:after="0" w:afterAutospacing="0" w:line="360" w:lineRule="auto"/>
        <w:rPr>
          <w:rStyle w:val="Naglaeno"/>
          <w:bCs/>
          <w:color w:val="000000" w:themeColor="text1"/>
        </w:rPr>
      </w:pPr>
      <w:r w:rsidRPr="00DD44BA">
        <w:rPr>
          <w:color w:val="000000" w:themeColor="text1"/>
        </w:rPr>
        <w:t>prolaze brojni prometni pravci-</w:t>
      </w:r>
      <w:r w:rsidRPr="00DD44BA">
        <w:rPr>
          <w:rStyle w:val="Naglaeno"/>
          <w:color w:val="000000" w:themeColor="text1"/>
        </w:rPr>
        <w:t>tranzitni položaj</w:t>
      </w:r>
    </w:p>
    <w:p w14:paraId="177B2E32" w14:textId="3E8CACC0" w:rsidR="00DD44BA" w:rsidRPr="00DD44BA" w:rsidRDefault="00DD44BA" w:rsidP="00DD44BA">
      <w:pPr>
        <w:pStyle w:val="StandardWeb"/>
        <w:spacing w:before="0" w:beforeAutospacing="0" w:after="0" w:afterAutospacing="0" w:line="360" w:lineRule="auto"/>
        <w:rPr>
          <w:rStyle w:val="Naglaeno"/>
          <w:color w:val="000000" w:themeColor="text1"/>
          <w:u w:val="single"/>
        </w:rPr>
      </w:pPr>
      <w:r w:rsidRPr="00DD44BA">
        <w:rPr>
          <w:rStyle w:val="Naglaeno"/>
          <w:color w:val="000000" w:themeColor="text1"/>
          <w:u w:val="single"/>
        </w:rPr>
        <w:t>Prometni pravci</w:t>
      </w:r>
    </w:p>
    <w:p w14:paraId="6BA7F9B2" w14:textId="77777777" w:rsidR="00DD44BA" w:rsidRPr="00DD44BA" w:rsidRDefault="00DD44BA" w:rsidP="00DD44BA">
      <w:pPr>
        <w:pStyle w:val="StandardWeb"/>
        <w:numPr>
          <w:ilvl w:val="0"/>
          <w:numId w:val="17"/>
        </w:numPr>
        <w:spacing w:before="0" w:beforeAutospacing="0" w:after="0" w:afterAutospacing="0" w:line="360" w:lineRule="auto"/>
        <w:rPr>
          <w:rStyle w:val="Naglaeno"/>
          <w:b w:val="0"/>
          <w:color w:val="000000" w:themeColor="text1"/>
        </w:rPr>
      </w:pPr>
      <w:r w:rsidRPr="00DD44BA">
        <w:rPr>
          <w:rStyle w:val="Naglaeno"/>
          <w:color w:val="000000" w:themeColor="text1"/>
        </w:rPr>
        <w:t xml:space="preserve">uzdužni- </w:t>
      </w:r>
      <w:r w:rsidRPr="00DD44BA">
        <w:rPr>
          <w:rStyle w:val="Naglaeno"/>
          <w:b w:val="0"/>
          <w:bCs/>
          <w:color w:val="000000" w:themeColor="text1"/>
        </w:rPr>
        <w:t>podravski, posavski, jadransko-jonski</w:t>
      </w:r>
    </w:p>
    <w:p w14:paraId="26231116" w14:textId="77777777" w:rsidR="00DD44BA" w:rsidRPr="00DD44BA" w:rsidRDefault="00DD44BA" w:rsidP="00DD44BA">
      <w:pPr>
        <w:pStyle w:val="StandardWeb"/>
        <w:numPr>
          <w:ilvl w:val="0"/>
          <w:numId w:val="17"/>
        </w:numPr>
        <w:spacing w:before="0" w:beforeAutospacing="0" w:after="0" w:afterAutospacing="0" w:line="360" w:lineRule="auto"/>
        <w:rPr>
          <w:color w:val="000000" w:themeColor="text1"/>
        </w:rPr>
      </w:pPr>
      <w:r w:rsidRPr="00DD44BA">
        <w:rPr>
          <w:b/>
          <w:bCs/>
          <w:color w:val="000000" w:themeColor="text1"/>
        </w:rPr>
        <w:t>poprečni</w:t>
      </w:r>
      <w:r w:rsidRPr="00DD44BA">
        <w:rPr>
          <w:color w:val="000000" w:themeColor="text1"/>
        </w:rPr>
        <w:t>- Budimpešta-Zagreb, Rijeka, Beč- Zagreb-Split, Budimpešta- Sarajevo-Ploče</w:t>
      </w:r>
    </w:p>
    <w:p w14:paraId="2A53305E" w14:textId="72BB5C7B" w:rsidR="00DD44BA" w:rsidRPr="00DD44BA" w:rsidRDefault="00DD44BA" w:rsidP="00DD44BA">
      <w:pPr>
        <w:pStyle w:val="StandardWeb"/>
        <w:spacing w:before="0" w:beforeAutospacing="0" w:after="0" w:afterAutospacing="0" w:line="360" w:lineRule="auto"/>
        <w:rPr>
          <w:b/>
          <w:bCs/>
          <w:color w:val="000000" w:themeColor="text1"/>
          <w:u w:val="single"/>
        </w:rPr>
      </w:pPr>
      <w:r w:rsidRPr="00DD44BA">
        <w:rPr>
          <w:b/>
          <w:bCs/>
          <w:color w:val="000000" w:themeColor="text1"/>
          <w:u w:val="single"/>
        </w:rPr>
        <w:t>Zračni promet</w:t>
      </w:r>
    </w:p>
    <w:p w14:paraId="5473428A" w14:textId="77777777" w:rsidR="00DD44BA" w:rsidRPr="00DD44BA" w:rsidRDefault="00DD44BA" w:rsidP="00DD44BA">
      <w:pPr>
        <w:pStyle w:val="StandardWeb"/>
        <w:numPr>
          <w:ilvl w:val="0"/>
          <w:numId w:val="17"/>
        </w:numPr>
        <w:spacing w:before="0" w:beforeAutospacing="0" w:after="0" w:afterAutospacing="0" w:line="360" w:lineRule="auto"/>
        <w:rPr>
          <w:color w:val="000000" w:themeColor="text1"/>
        </w:rPr>
      </w:pPr>
      <w:r w:rsidRPr="00DD44BA">
        <w:rPr>
          <w:color w:val="000000" w:themeColor="text1"/>
        </w:rPr>
        <w:t>zračne luke-  Zagreb (Franjo Tuđman), Zadar, Split, Rijeka (Krk), Pula, Osijek, Mali Lošinj, Dubrovnik, Brač</w:t>
      </w:r>
    </w:p>
    <w:p w14:paraId="64CC9168" w14:textId="2ACCF575" w:rsidR="00DD44BA" w:rsidRPr="00DD44BA" w:rsidRDefault="00DD44BA" w:rsidP="00DD44BA">
      <w:pPr>
        <w:pStyle w:val="StandardWeb"/>
        <w:spacing w:before="0" w:beforeAutospacing="0" w:after="0" w:afterAutospacing="0" w:line="360" w:lineRule="auto"/>
        <w:rPr>
          <w:b/>
          <w:bCs/>
          <w:color w:val="000000" w:themeColor="text1"/>
          <w:u w:val="single"/>
        </w:rPr>
      </w:pPr>
      <w:r w:rsidRPr="00DD44BA">
        <w:rPr>
          <w:b/>
          <w:bCs/>
          <w:color w:val="000000" w:themeColor="text1"/>
          <w:u w:val="single"/>
        </w:rPr>
        <w:t>Pomorski promet</w:t>
      </w:r>
    </w:p>
    <w:p w14:paraId="16F3247E" w14:textId="77777777" w:rsidR="00DD44BA" w:rsidRPr="00DD44BA" w:rsidRDefault="00DD44BA" w:rsidP="00DD44BA">
      <w:pPr>
        <w:pStyle w:val="StandardWeb"/>
        <w:numPr>
          <w:ilvl w:val="0"/>
          <w:numId w:val="17"/>
        </w:numPr>
        <w:spacing w:before="0" w:beforeAutospacing="0" w:after="0" w:afterAutospacing="0" w:line="360" w:lineRule="auto"/>
        <w:rPr>
          <w:color w:val="000000" w:themeColor="text1"/>
        </w:rPr>
      </w:pPr>
      <w:r w:rsidRPr="00DD44BA">
        <w:rPr>
          <w:color w:val="000000" w:themeColor="text1"/>
        </w:rPr>
        <w:t>morske luke- Pula, Rijeka (najveći promet), Zadar, Šibenik, Split (najveći putnički promet), Ploče, Dubrovnik</w:t>
      </w:r>
    </w:p>
    <w:p w14:paraId="08CBA3DC" w14:textId="2ECA9526" w:rsidR="00DD44BA" w:rsidRPr="00DD44BA" w:rsidRDefault="00DD44BA" w:rsidP="00DD44BA">
      <w:pPr>
        <w:pStyle w:val="StandardWeb"/>
        <w:spacing w:before="0" w:beforeAutospacing="0" w:after="0" w:afterAutospacing="0" w:line="360" w:lineRule="auto"/>
        <w:rPr>
          <w:b/>
          <w:bCs/>
          <w:color w:val="000000" w:themeColor="text1"/>
          <w:u w:val="single"/>
        </w:rPr>
      </w:pPr>
      <w:r w:rsidRPr="00DD44BA">
        <w:rPr>
          <w:b/>
          <w:bCs/>
          <w:color w:val="000000" w:themeColor="text1"/>
          <w:u w:val="single"/>
        </w:rPr>
        <w:t>Riječni promet</w:t>
      </w:r>
    </w:p>
    <w:p w14:paraId="0759D73D" w14:textId="77777777" w:rsidR="00DD44BA" w:rsidRPr="00DD44BA" w:rsidRDefault="00DD44BA" w:rsidP="00DD44BA">
      <w:pPr>
        <w:pStyle w:val="StandardWeb"/>
        <w:numPr>
          <w:ilvl w:val="0"/>
          <w:numId w:val="17"/>
        </w:numPr>
        <w:spacing w:before="0" w:beforeAutospacing="0" w:after="0" w:afterAutospacing="0" w:line="360" w:lineRule="auto"/>
        <w:rPr>
          <w:b/>
          <w:bCs/>
          <w:color w:val="000000" w:themeColor="text1"/>
        </w:rPr>
      </w:pPr>
      <w:r w:rsidRPr="00DD44BA">
        <w:rPr>
          <w:color w:val="000000" w:themeColor="text1"/>
        </w:rPr>
        <w:t>riječne luke- Sisak, Slavonski Brod, Županja (Sava) ,  Osijek (Drava), Vukovar (Dunav)</w:t>
      </w:r>
    </w:p>
    <w:p w14:paraId="1CA2E800" w14:textId="77777777" w:rsidR="00DD44BA" w:rsidRPr="00DD44BA" w:rsidRDefault="00DD44BA" w:rsidP="00DD44BA">
      <w:pPr>
        <w:pStyle w:val="StandardWeb"/>
        <w:spacing w:before="0" w:beforeAutospacing="0" w:after="0" w:afterAutospacing="0" w:line="360" w:lineRule="auto"/>
        <w:rPr>
          <w:color w:val="000000" w:themeColor="text1"/>
        </w:rPr>
      </w:pPr>
    </w:p>
    <w:p w14:paraId="30AAFB41" w14:textId="2CC8B004" w:rsidR="00DD44BA" w:rsidRDefault="00DD44BA" w:rsidP="00DD44BA">
      <w:pPr>
        <w:pStyle w:val="StandardWeb"/>
        <w:numPr>
          <w:ilvl w:val="0"/>
          <w:numId w:val="17"/>
        </w:numPr>
        <w:spacing w:before="0" w:beforeAutospacing="0" w:after="0" w:afterAutospacing="0"/>
        <w:rPr>
          <w:color w:val="000000" w:themeColor="text1"/>
        </w:rPr>
      </w:pPr>
      <w:r w:rsidRPr="00DD44BA">
        <w:rPr>
          <w:color w:val="000000" w:themeColor="text1"/>
        </w:rPr>
        <w:t>ostale vrste prometa- telekomunikacijski, cjevovodni, dalekovodi</w:t>
      </w:r>
    </w:p>
    <w:p w14:paraId="11558882" w14:textId="77777777" w:rsidR="00DD44BA" w:rsidRDefault="00DD44BA" w:rsidP="00DD44BA">
      <w:pPr>
        <w:pStyle w:val="Odlomakpopisa"/>
        <w:rPr>
          <w:color w:val="000000" w:themeColor="text1"/>
        </w:rPr>
      </w:pPr>
    </w:p>
    <w:p w14:paraId="2A1561CC" w14:textId="77777777" w:rsidR="00DD44BA" w:rsidRPr="00DD44BA" w:rsidRDefault="00DD44BA" w:rsidP="00DD44BA">
      <w:pPr>
        <w:pStyle w:val="StandardWeb"/>
        <w:spacing w:before="0" w:beforeAutospacing="0" w:after="0" w:afterAutospacing="0"/>
        <w:ind w:left="720"/>
        <w:rPr>
          <w:color w:val="000000" w:themeColor="text1"/>
        </w:rPr>
      </w:pPr>
    </w:p>
    <w:p w14:paraId="2A75A962" w14:textId="77777777" w:rsidR="00DD44BA" w:rsidRPr="00DD44BA" w:rsidRDefault="00DD44BA" w:rsidP="00DD44BA">
      <w:pPr>
        <w:pStyle w:val="StandardWeb"/>
        <w:numPr>
          <w:ilvl w:val="0"/>
          <w:numId w:val="17"/>
        </w:numPr>
        <w:spacing w:before="0" w:beforeAutospacing="0" w:after="0" w:afterAutospacing="0" w:line="360" w:lineRule="auto"/>
        <w:rPr>
          <w:b/>
          <w:bCs/>
          <w:color w:val="000000" w:themeColor="text1"/>
        </w:rPr>
      </w:pPr>
      <w:r w:rsidRPr="00DD44BA">
        <w:rPr>
          <w:b/>
          <w:bCs/>
          <w:color w:val="000000" w:themeColor="text1"/>
        </w:rPr>
        <w:t>bankarstvo</w:t>
      </w:r>
    </w:p>
    <w:p w14:paraId="3E1A2D57" w14:textId="7EEFD3FD" w:rsidR="00AA0AD4" w:rsidRPr="00DD44BA" w:rsidRDefault="00DD44BA" w:rsidP="00DD44BA">
      <w:pPr>
        <w:pStyle w:val="Odlomakpopisa"/>
        <w:numPr>
          <w:ilvl w:val="0"/>
          <w:numId w:val="17"/>
        </w:numPr>
        <w:rPr>
          <w:rFonts w:ascii="Barlow SK" w:eastAsia="Calibri" w:hAnsi="Barlow SK" w:cs="Calibri"/>
          <w:b/>
        </w:rPr>
      </w:pPr>
      <w:r w:rsidRPr="00DD44BA">
        <w:rPr>
          <w:b/>
          <w:bCs/>
          <w:color w:val="000000" w:themeColor="text1"/>
        </w:rPr>
        <w:t>trgovina</w:t>
      </w:r>
      <w:r w:rsidRPr="00DD44BA">
        <w:rPr>
          <w:b/>
          <w:bCs/>
        </w:rPr>
        <w:t xml:space="preserve">- </w:t>
      </w:r>
      <w:r>
        <w:t>trgovina na veliko, trgovina na malo</w:t>
      </w:r>
      <w:r w:rsidRPr="00DD44BA">
        <w:rPr>
          <w:b/>
        </w:rPr>
        <w:t xml:space="preserve">                            </w:t>
      </w:r>
    </w:p>
    <w:p w14:paraId="0D4A412B" w14:textId="77777777" w:rsidR="008C10BA" w:rsidRDefault="008C10BA" w:rsidP="00AA0AD4">
      <w:pPr>
        <w:rPr>
          <w:rFonts w:ascii="Barlow SK" w:eastAsia="Calibri" w:hAnsi="Barlow SK" w:cs="Calibri"/>
          <w:b/>
        </w:rPr>
      </w:pPr>
    </w:p>
    <w:p w14:paraId="0A203B7F" w14:textId="77777777" w:rsidR="00AA0AD4" w:rsidRDefault="00AA0AD4" w:rsidP="00AA0AD4">
      <w:pPr>
        <w:rPr>
          <w:rFonts w:ascii="Barlow SK" w:hAnsi="Barlow SK" w:cs="Calibri"/>
        </w:rPr>
      </w:pPr>
    </w:p>
    <w:p w14:paraId="1197369B" w14:textId="77777777" w:rsidR="00AA0AD4" w:rsidRDefault="00AA0AD4" w:rsidP="00AA0AD4">
      <w:pPr>
        <w:rPr>
          <w:rFonts w:ascii="Barlow SK" w:hAnsi="Barlow SK" w:cs="Calibri"/>
        </w:rPr>
      </w:pPr>
    </w:p>
    <w:p w14:paraId="71168603" w14:textId="77777777" w:rsidR="00AA0AD4" w:rsidRDefault="00AA0AD4" w:rsidP="00AA0AD4">
      <w:pPr>
        <w:rPr>
          <w:rFonts w:ascii="Barlow SK" w:hAnsi="Barlow SK" w:cs="Calibri"/>
        </w:rPr>
      </w:pPr>
    </w:p>
    <w:p w14:paraId="082019A7" w14:textId="77777777" w:rsidR="00AA0AD4" w:rsidRPr="00544E37" w:rsidRDefault="00AA0AD4" w:rsidP="00AA0AD4"/>
    <w:sectPr w:rsidR="00AA0AD4" w:rsidRPr="00544E37" w:rsidSect="00544E37">
      <w:headerReference w:type="defaul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9E8EDB" w14:textId="77777777" w:rsidR="00B27C65" w:rsidRDefault="00B27C65" w:rsidP="008D561B">
      <w:pPr>
        <w:spacing w:after="0" w:line="240" w:lineRule="auto"/>
      </w:pPr>
      <w:r>
        <w:separator/>
      </w:r>
    </w:p>
  </w:endnote>
  <w:endnote w:type="continuationSeparator" w:id="0">
    <w:p w14:paraId="0EC45C92" w14:textId="77777777" w:rsidR="00B27C65" w:rsidRDefault="00B27C65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2FECC" w14:textId="77777777" w:rsidR="00B27C65" w:rsidRDefault="00B27C65" w:rsidP="008D561B">
      <w:pPr>
        <w:spacing w:after="0" w:line="240" w:lineRule="auto"/>
      </w:pPr>
      <w:r>
        <w:separator/>
      </w:r>
    </w:p>
  </w:footnote>
  <w:footnote w:type="continuationSeparator" w:id="0">
    <w:p w14:paraId="46BD0537" w14:textId="77777777" w:rsidR="00B27C65" w:rsidRDefault="00B27C65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92B28" w14:textId="77777777" w:rsidR="008D561B" w:rsidRPr="008D561B" w:rsidRDefault="008D561B" w:rsidP="008D561B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 wp14:anchorId="14B148E7" wp14:editId="70467AAA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1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E20E5"/>
    <w:multiLevelType w:val="hybridMultilevel"/>
    <w:tmpl w:val="7B889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800196"/>
    <w:multiLevelType w:val="hybridMultilevel"/>
    <w:tmpl w:val="3932A1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2855AB6"/>
    <w:multiLevelType w:val="hybridMultilevel"/>
    <w:tmpl w:val="4716A814"/>
    <w:lvl w:ilvl="0" w:tplc="986046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353D2"/>
    <w:multiLevelType w:val="hybridMultilevel"/>
    <w:tmpl w:val="74A0B2C6"/>
    <w:lvl w:ilvl="0" w:tplc="7BACD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1393F"/>
    <w:multiLevelType w:val="hybridMultilevel"/>
    <w:tmpl w:val="DA64D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C4C08"/>
    <w:multiLevelType w:val="hybridMultilevel"/>
    <w:tmpl w:val="99B67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FF618E3"/>
    <w:multiLevelType w:val="hybridMultilevel"/>
    <w:tmpl w:val="CC34A6EA"/>
    <w:lvl w:ilvl="0" w:tplc="7BACD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C6A95"/>
    <w:multiLevelType w:val="hybridMultilevel"/>
    <w:tmpl w:val="2CBA6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15"/>
  </w:num>
  <w:num w:numId="5">
    <w:abstractNumId w:val="10"/>
  </w:num>
  <w:num w:numId="6">
    <w:abstractNumId w:val="0"/>
  </w:num>
  <w:num w:numId="7">
    <w:abstractNumId w:val="14"/>
  </w:num>
  <w:num w:numId="8">
    <w:abstractNumId w:val="4"/>
  </w:num>
  <w:num w:numId="9">
    <w:abstractNumId w:val="2"/>
  </w:num>
  <w:num w:numId="10">
    <w:abstractNumId w:val="6"/>
  </w:num>
  <w:num w:numId="11">
    <w:abstractNumId w:val="8"/>
  </w:num>
  <w:num w:numId="1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81668"/>
    <w:rsid w:val="000D6CDD"/>
    <w:rsid w:val="000F4904"/>
    <w:rsid w:val="00133FEF"/>
    <w:rsid w:val="00151128"/>
    <w:rsid w:val="001576FA"/>
    <w:rsid w:val="00166AB2"/>
    <w:rsid w:val="001D079B"/>
    <w:rsid w:val="00255698"/>
    <w:rsid w:val="00273C0B"/>
    <w:rsid w:val="003104DF"/>
    <w:rsid w:val="00315A00"/>
    <w:rsid w:val="00337CE6"/>
    <w:rsid w:val="00357EA5"/>
    <w:rsid w:val="00387D7F"/>
    <w:rsid w:val="003916C0"/>
    <w:rsid w:val="003A6481"/>
    <w:rsid w:val="003B6685"/>
    <w:rsid w:val="003C59BE"/>
    <w:rsid w:val="003D6144"/>
    <w:rsid w:val="003F6641"/>
    <w:rsid w:val="004201E3"/>
    <w:rsid w:val="0042492E"/>
    <w:rsid w:val="004E52B6"/>
    <w:rsid w:val="00500810"/>
    <w:rsid w:val="00531668"/>
    <w:rsid w:val="00544E37"/>
    <w:rsid w:val="005B2265"/>
    <w:rsid w:val="005C1EC5"/>
    <w:rsid w:val="00652EA3"/>
    <w:rsid w:val="00663EEE"/>
    <w:rsid w:val="006A6BC7"/>
    <w:rsid w:val="006A784F"/>
    <w:rsid w:val="007252BE"/>
    <w:rsid w:val="007B0CD6"/>
    <w:rsid w:val="007B30D0"/>
    <w:rsid w:val="007B7F2D"/>
    <w:rsid w:val="007C1635"/>
    <w:rsid w:val="0087244F"/>
    <w:rsid w:val="00876A5B"/>
    <w:rsid w:val="00891D8C"/>
    <w:rsid w:val="008B0AFC"/>
    <w:rsid w:val="008C10BA"/>
    <w:rsid w:val="008D488A"/>
    <w:rsid w:val="008D4982"/>
    <w:rsid w:val="008D561B"/>
    <w:rsid w:val="008E3A51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B07643"/>
    <w:rsid w:val="00B27C65"/>
    <w:rsid w:val="00B43350"/>
    <w:rsid w:val="00B83E07"/>
    <w:rsid w:val="00BA5CEE"/>
    <w:rsid w:val="00BF2361"/>
    <w:rsid w:val="00C22D28"/>
    <w:rsid w:val="00CF10B9"/>
    <w:rsid w:val="00D37A4E"/>
    <w:rsid w:val="00D72ECB"/>
    <w:rsid w:val="00D77953"/>
    <w:rsid w:val="00DD44BA"/>
    <w:rsid w:val="00E22573"/>
    <w:rsid w:val="00E24E11"/>
    <w:rsid w:val="00E4044D"/>
    <w:rsid w:val="00E926D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51FD2"/>
  <w15:docId w15:val="{D6DB50F0-116A-41D6-81B7-863C77D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D44BA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DD44B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ordwall.net/hr/resource/1603472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e-sfera.hr/dodatni-digitalni-sadrzaji/4133ffa0-d1ad-49d4-94fa-55909dcd3d6f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-sfera.hr/dodatni-digitalni-sadrzaji/4133ffa0-d1ad-49d4-94fa-55909dcd3d6f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ordwall.net/play/3873/074/35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ordwall.net/play/3873/074/357" TargetMode="External"/><Relationship Id="rId10" Type="http://schemas.openxmlformats.org/officeDocument/2006/relationships/hyperlink" Target="https://view.genial.ly/5e9c763ef69c430d82669cd2/interactive-image-interactive-image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ordwall.net/hr/resource/1603472" TargetMode="External"/><Relationship Id="rId14" Type="http://schemas.openxmlformats.org/officeDocument/2006/relationships/hyperlink" Target="https://view.genial.ly/5e9c763ef69c430d82669cd2/interactive-image-interactive-imag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CFC5DE-B321-42F2-B773-DA34CA38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6</cp:revision>
  <dcterms:created xsi:type="dcterms:W3CDTF">2020-08-13T11:16:00Z</dcterms:created>
  <dcterms:modified xsi:type="dcterms:W3CDTF">2021-02-03T20:12:00Z</dcterms:modified>
</cp:coreProperties>
</file>